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5" w:rsidRPr="00C81E38" w:rsidRDefault="00814425" w:rsidP="00083B73">
      <w:pPr>
        <w:rPr>
          <w:noProof/>
          <w:lang w:eastAsia="en-GB"/>
        </w:rPr>
      </w:pPr>
    </w:p>
    <w:p w:rsidR="00814425" w:rsidRPr="00C81E38" w:rsidRDefault="00814425" w:rsidP="00814425">
      <w:pPr>
        <w:pStyle w:val="Overskrift2"/>
        <w:rPr>
          <w:noProof/>
          <w:lang w:eastAsia="en-GB"/>
        </w:rPr>
      </w:pPr>
      <w:r w:rsidRPr="00C81E38">
        <w:rPr>
          <w:noProof/>
          <w:lang w:eastAsia="en-GB"/>
        </w:rPr>
        <w:t>Use Case Template</w:t>
      </w:r>
    </w:p>
    <w:p w:rsidR="00814425" w:rsidRPr="00C81E38" w:rsidRDefault="00814425" w:rsidP="00083B73">
      <w:pPr>
        <w:rPr>
          <w:noProof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14425" w:rsidRPr="00C81E38" w:rsidTr="00814425">
        <w:tc>
          <w:tcPr>
            <w:tcW w:w="3256" w:type="dxa"/>
            <w:shd w:val="clear" w:color="auto" w:fill="BFBFBF" w:themeFill="background1" w:themeFillShade="BF"/>
          </w:tcPr>
          <w:p w:rsidR="00814425" w:rsidRPr="00C81E38" w:rsidRDefault="00814425" w:rsidP="00083B73">
            <w:pPr>
              <w:rPr>
                <w:b/>
                <w:noProof/>
                <w:sz w:val="32"/>
                <w:szCs w:val="32"/>
                <w:lang w:eastAsia="en-GB"/>
              </w:rPr>
            </w:pPr>
            <w:r w:rsidRPr="00C81E38">
              <w:rPr>
                <w:b/>
                <w:noProof/>
                <w:sz w:val="32"/>
                <w:szCs w:val="32"/>
                <w:lang w:eastAsia="en-GB"/>
              </w:rPr>
              <w:t>Use Case Section</w:t>
            </w:r>
          </w:p>
        </w:tc>
        <w:tc>
          <w:tcPr>
            <w:tcW w:w="6372" w:type="dxa"/>
            <w:shd w:val="clear" w:color="auto" w:fill="BFBFBF" w:themeFill="background1" w:themeFillShade="BF"/>
          </w:tcPr>
          <w:p w:rsidR="00814425" w:rsidRPr="00C81E38" w:rsidRDefault="00814425" w:rsidP="00083B73">
            <w:pPr>
              <w:rPr>
                <w:b/>
                <w:noProof/>
                <w:sz w:val="32"/>
                <w:szCs w:val="32"/>
                <w:lang w:eastAsia="en-GB"/>
              </w:rPr>
            </w:pPr>
            <w:r w:rsidRPr="00C81E38">
              <w:rPr>
                <w:b/>
                <w:noProof/>
                <w:sz w:val="32"/>
                <w:szCs w:val="32"/>
                <w:lang w:eastAsia="en-GB"/>
              </w:rPr>
              <w:t>Comment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083B73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Use Case Name</w:t>
            </w:r>
          </w:p>
        </w:tc>
        <w:tc>
          <w:tcPr>
            <w:tcW w:w="6372" w:type="dxa"/>
          </w:tcPr>
          <w:p w:rsidR="00814425" w:rsidRPr="00C81E38" w:rsidRDefault="00814425" w:rsidP="00083B73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Start with a verb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083B73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Scope</w:t>
            </w:r>
          </w:p>
        </w:tc>
        <w:tc>
          <w:tcPr>
            <w:tcW w:w="6372" w:type="dxa"/>
          </w:tcPr>
          <w:p w:rsidR="00814425" w:rsidRPr="00C81E38" w:rsidRDefault="00814425" w:rsidP="00083B73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The System under design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083B73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Level</w:t>
            </w:r>
          </w:p>
        </w:tc>
        <w:tc>
          <w:tcPr>
            <w:tcW w:w="6372" w:type="dxa"/>
          </w:tcPr>
          <w:p w:rsidR="00814425" w:rsidRPr="00C81E38" w:rsidRDefault="00814425" w:rsidP="00083B73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“user-goal” or “subfunction”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083B73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Primary Actor</w:t>
            </w:r>
          </w:p>
        </w:tc>
        <w:tc>
          <w:tcPr>
            <w:tcW w:w="6372" w:type="dxa"/>
          </w:tcPr>
          <w:p w:rsidR="00814425" w:rsidRPr="00C81E38" w:rsidRDefault="00814425" w:rsidP="00083B73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Calls on the system to deliver its services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083B73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Stackholders and Interests</w:t>
            </w:r>
          </w:p>
        </w:tc>
        <w:tc>
          <w:tcPr>
            <w:tcW w:w="6372" w:type="dxa"/>
          </w:tcPr>
          <w:p w:rsidR="00814425" w:rsidRPr="00C81E38" w:rsidRDefault="00814425" w:rsidP="00083B73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Who cares about this Use Case, and what do they want?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083B73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Preconditions</w:t>
            </w:r>
          </w:p>
        </w:tc>
        <w:tc>
          <w:tcPr>
            <w:tcW w:w="6372" w:type="dxa"/>
          </w:tcPr>
          <w:p w:rsidR="00814425" w:rsidRPr="00C81E38" w:rsidRDefault="00814425" w:rsidP="00083B73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 xml:space="preserve">What must be true on start, </w:t>
            </w:r>
            <w:r w:rsidRPr="00C81E38">
              <w:rPr>
                <w:i/>
                <w:noProof/>
                <w:sz w:val="28"/>
                <w:szCs w:val="28"/>
                <w:lang w:eastAsia="en-GB"/>
              </w:rPr>
              <w:t xml:space="preserve">and </w:t>
            </w:r>
            <w:r w:rsidRPr="00C81E38">
              <w:rPr>
                <w:noProof/>
                <w:sz w:val="28"/>
                <w:szCs w:val="28"/>
                <w:lang w:eastAsia="en-GB"/>
              </w:rPr>
              <w:t>worth telling the reader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Success Guarantee</w:t>
            </w:r>
          </w:p>
        </w:tc>
        <w:tc>
          <w:tcPr>
            <w:tcW w:w="6372" w:type="dxa"/>
          </w:tcPr>
          <w:p w:rsidR="00814425" w:rsidRPr="00C81E38" w:rsidRDefault="00814425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What must be true on</w:t>
            </w:r>
            <w:r w:rsidRPr="00C81E38">
              <w:rPr>
                <w:noProof/>
                <w:sz w:val="28"/>
                <w:szCs w:val="28"/>
                <w:lang w:eastAsia="en-GB"/>
              </w:rPr>
              <w:t xml:space="preserve"> successful completion, </w:t>
            </w:r>
            <w:r w:rsidRPr="00C81E38">
              <w:rPr>
                <w:i/>
                <w:noProof/>
                <w:sz w:val="28"/>
                <w:szCs w:val="28"/>
                <w:lang w:eastAsia="en-GB"/>
              </w:rPr>
              <w:t xml:space="preserve">and </w:t>
            </w:r>
            <w:r w:rsidRPr="00C81E38">
              <w:rPr>
                <w:noProof/>
                <w:sz w:val="28"/>
                <w:szCs w:val="28"/>
                <w:lang w:eastAsia="en-GB"/>
              </w:rPr>
              <w:t>worth telling the reader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Main Success Scenario</w:t>
            </w:r>
          </w:p>
        </w:tc>
        <w:tc>
          <w:tcPr>
            <w:tcW w:w="6372" w:type="dxa"/>
          </w:tcPr>
          <w:p w:rsidR="00814425" w:rsidRPr="00C81E38" w:rsidRDefault="00814425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A typical, unconditional happy path scenario of success</w:t>
            </w:r>
            <w:bookmarkStart w:id="0" w:name="_GoBack"/>
            <w:bookmarkEnd w:id="0"/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Extensions</w:t>
            </w:r>
          </w:p>
        </w:tc>
        <w:tc>
          <w:tcPr>
            <w:tcW w:w="6372" w:type="dxa"/>
          </w:tcPr>
          <w:p w:rsidR="00814425" w:rsidRPr="00C81E38" w:rsidRDefault="00814425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Alternative scenarios of success or failure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Special Requirements</w:t>
            </w:r>
          </w:p>
        </w:tc>
        <w:tc>
          <w:tcPr>
            <w:tcW w:w="6372" w:type="dxa"/>
          </w:tcPr>
          <w:p w:rsidR="00814425" w:rsidRPr="00C81E38" w:rsidRDefault="00E04B43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Related non-functional requirements (furps).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Technology and Data Variations List</w:t>
            </w:r>
          </w:p>
        </w:tc>
        <w:tc>
          <w:tcPr>
            <w:tcW w:w="6372" w:type="dxa"/>
          </w:tcPr>
          <w:p w:rsidR="00814425" w:rsidRPr="00C81E38" w:rsidRDefault="00E04B43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Varying I/O methods and data formats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Frequency of Occurrence</w:t>
            </w:r>
          </w:p>
        </w:tc>
        <w:tc>
          <w:tcPr>
            <w:tcW w:w="6372" w:type="dxa"/>
          </w:tcPr>
          <w:p w:rsidR="00814425" w:rsidRPr="00C81E38" w:rsidRDefault="00E04B43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Influences investigation, testing and timing of implementation</w:t>
            </w:r>
          </w:p>
        </w:tc>
      </w:tr>
      <w:tr w:rsidR="00814425" w:rsidRPr="00C81E38" w:rsidTr="00814425">
        <w:tc>
          <w:tcPr>
            <w:tcW w:w="3256" w:type="dxa"/>
          </w:tcPr>
          <w:p w:rsidR="00814425" w:rsidRPr="00C81E38" w:rsidRDefault="00814425" w:rsidP="009A6820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C81E38">
              <w:rPr>
                <w:b/>
                <w:noProof/>
                <w:sz w:val="28"/>
                <w:szCs w:val="28"/>
                <w:lang w:eastAsia="en-GB"/>
              </w:rPr>
              <w:t>Miscellaneous</w:t>
            </w:r>
          </w:p>
        </w:tc>
        <w:tc>
          <w:tcPr>
            <w:tcW w:w="6372" w:type="dxa"/>
          </w:tcPr>
          <w:p w:rsidR="00814425" w:rsidRPr="00C81E38" w:rsidRDefault="00E04B43" w:rsidP="009A6820">
            <w:pPr>
              <w:rPr>
                <w:noProof/>
                <w:sz w:val="28"/>
                <w:szCs w:val="28"/>
                <w:lang w:eastAsia="en-GB"/>
              </w:rPr>
            </w:pPr>
            <w:r w:rsidRPr="00C81E38">
              <w:rPr>
                <w:noProof/>
                <w:sz w:val="28"/>
                <w:szCs w:val="28"/>
                <w:lang w:eastAsia="en-GB"/>
              </w:rPr>
              <w:t>Such as open issues</w:t>
            </w:r>
          </w:p>
        </w:tc>
      </w:tr>
    </w:tbl>
    <w:p w:rsidR="00814425" w:rsidRPr="00C81E38" w:rsidRDefault="00814425" w:rsidP="00083B73">
      <w:pPr>
        <w:rPr>
          <w:noProof/>
          <w:sz w:val="28"/>
          <w:szCs w:val="28"/>
          <w:lang w:eastAsia="en-GB"/>
        </w:rPr>
      </w:pPr>
    </w:p>
    <w:p w:rsidR="00814425" w:rsidRPr="00C81E38" w:rsidRDefault="00814425" w:rsidP="00083B73">
      <w:pPr>
        <w:rPr>
          <w:noProof/>
          <w:sz w:val="28"/>
          <w:szCs w:val="28"/>
          <w:lang w:eastAsia="en-GB"/>
        </w:rPr>
      </w:pPr>
    </w:p>
    <w:p w:rsidR="00083B73" w:rsidRPr="00C81E38" w:rsidRDefault="00083B73" w:rsidP="00083B73"/>
    <w:p w:rsidR="00083B73" w:rsidRPr="00C81E38" w:rsidRDefault="00083B73" w:rsidP="00083B73"/>
    <w:p w:rsidR="00083B73" w:rsidRPr="00C81E38" w:rsidRDefault="00083B73" w:rsidP="00083B73"/>
    <w:p w:rsidR="00083B73" w:rsidRPr="00C81E38" w:rsidRDefault="00083B73"/>
    <w:sectPr w:rsidR="00083B73" w:rsidRPr="00C81E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10D"/>
    <w:multiLevelType w:val="hybridMultilevel"/>
    <w:tmpl w:val="20B8B6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B3B"/>
    <w:multiLevelType w:val="hybridMultilevel"/>
    <w:tmpl w:val="B8E47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AAE"/>
    <w:multiLevelType w:val="hybridMultilevel"/>
    <w:tmpl w:val="5CB04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67F0"/>
    <w:multiLevelType w:val="hybridMultilevel"/>
    <w:tmpl w:val="5A1E89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4F8F"/>
    <w:multiLevelType w:val="hybridMultilevel"/>
    <w:tmpl w:val="AC3E33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6DA9"/>
    <w:multiLevelType w:val="hybridMultilevel"/>
    <w:tmpl w:val="8620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52D6D"/>
    <w:multiLevelType w:val="hybridMultilevel"/>
    <w:tmpl w:val="CBB6AF5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3"/>
    <w:rsid w:val="00077CE3"/>
    <w:rsid w:val="00083B73"/>
    <w:rsid w:val="002605E1"/>
    <w:rsid w:val="002F20BB"/>
    <w:rsid w:val="00311109"/>
    <w:rsid w:val="00384E6B"/>
    <w:rsid w:val="006A2DC9"/>
    <w:rsid w:val="00814425"/>
    <w:rsid w:val="008F13E0"/>
    <w:rsid w:val="009B1F79"/>
    <w:rsid w:val="00C22B02"/>
    <w:rsid w:val="00C81E38"/>
    <w:rsid w:val="00E04B43"/>
    <w:rsid w:val="00E9180E"/>
    <w:rsid w:val="00F57103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7E4C"/>
  <w15:chartTrackingRefBased/>
  <w15:docId w15:val="{C324D3CC-30A7-4CE8-ADA5-12E8482C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2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1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2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2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F7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13E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11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84E6B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22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rsid w:val="0081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Administrator</cp:lastModifiedBy>
  <cp:revision>9</cp:revision>
  <cp:lastPrinted>2014-09-10T19:34:00Z</cp:lastPrinted>
  <dcterms:created xsi:type="dcterms:W3CDTF">2014-09-10T12:06:00Z</dcterms:created>
  <dcterms:modified xsi:type="dcterms:W3CDTF">2017-11-13T10:12:00Z</dcterms:modified>
</cp:coreProperties>
</file>